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730" w:rsidRDefault="00F60505">
      <w:r>
        <w:t>A funnel isn’t a complete cone because there needs to be a hole in the bottom for the liquid to flow through to reach the bottle. Otherwise you just have a big cone-shaped plastic cup! The small tube leading down from the cone helps to control the flow and also lets you leave it in the bottle without having to hold it.</w:t>
      </w:r>
    </w:p>
    <w:p w:rsidR="00F60505" w:rsidRDefault="002C4927">
      <w:r>
        <w:t>Now let’s consider the formulae for volume and surface area of a cone:</w:t>
      </w:r>
    </w:p>
    <w:p w:rsidR="002C4927" w:rsidRPr="002C4927" w:rsidRDefault="002C4927">
      <w:pPr>
        <w:rPr>
          <w:rFonts w:eastAsiaTheme="minorEastAsia"/>
          <w:b/>
        </w:rPr>
      </w:pPr>
      <w:r w:rsidRPr="002C4927">
        <w:rPr>
          <w:b/>
        </w:rPr>
        <w:t xml:space="preserve">Curved surface area = </w:t>
      </w:r>
      <m:oMath>
        <m:r>
          <m:rPr>
            <m:sty m:val="bi"/>
          </m:rPr>
          <w:rPr>
            <w:rFonts w:ascii="Cambria Math" w:hAnsi="Cambria Math"/>
          </w:rPr>
          <m:t>πrs</m:t>
        </m:r>
      </m:oMath>
      <w:r w:rsidR="0041465B">
        <w:rPr>
          <w:rFonts w:eastAsiaTheme="minorEastAsia"/>
          <w:b/>
        </w:rPr>
        <w:t xml:space="preserve"> </w:t>
      </w:r>
      <w:r w:rsidR="006778B8" w:rsidRPr="008B72FC">
        <w:rPr>
          <w:rFonts w:eastAsiaTheme="minorEastAsia"/>
        </w:rPr>
        <w:t>(</w:t>
      </w:r>
      <w:r w:rsidR="006778B8" w:rsidRPr="0041465B">
        <w:rPr>
          <w:rFonts w:eastAsiaTheme="minorEastAsia"/>
          <w:i/>
        </w:rPr>
        <w:t xml:space="preserve">s= slant </w:t>
      </w:r>
      <w:r w:rsidR="003664AB">
        <w:rPr>
          <w:rFonts w:eastAsiaTheme="minorEastAsia"/>
          <w:i/>
        </w:rPr>
        <w:t>length</w:t>
      </w:r>
      <w:r w:rsidR="0041465B" w:rsidRPr="0041465B">
        <w:rPr>
          <w:rFonts w:eastAsiaTheme="minorEastAsia"/>
          <w:i/>
        </w:rPr>
        <w:t>. Because the funnel is open we don’t need the</w:t>
      </w:r>
      <w:r w:rsidR="0041465B">
        <w:rPr>
          <w:rFonts w:eastAsiaTheme="minorEastAsia"/>
          <w:i/>
        </w:rPr>
        <w:t xml:space="preserve"> base area</w:t>
      </w:r>
      <w:r w:rsidR="008B72FC" w:rsidRPr="008B72FC">
        <w:rPr>
          <w:rFonts w:eastAsiaTheme="minorEastAsia"/>
        </w:rPr>
        <w:t xml:space="preserve">) </w:t>
      </w:r>
      <w:r w:rsidRPr="002C4927">
        <w:rPr>
          <w:b/>
        </w:rPr>
        <w:br/>
        <w:t xml:space="preserve">Volume of cone = </w:t>
      </w:r>
      <m:oMath>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3</m:t>
            </m:r>
            <m:r>
              <m:rPr>
                <m:sty m:val="bi"/>
              </m:rPr>
              <w:rPr>
                <w:rFonts w:ascii="Cambria Math" w:hAnsi="Cambria Math"/>
              </w:rPr>
              <m:t>π</m:t>
            </m:r>
            <m:sSup>
              <m:sSupPr>
                <m:ctrlPr>
                  <w:rPr>
                    <w:rFonts w:ascii="Cambria Math" w:hAnsi="Cambria Math"/>
                    <w:b/>
                    <w:i/>
                  </w:rPr>
                </m:ctrlPr>
              </m:sSupPr>
              <m:e>
                <m:r>
                  <m:rPr>
                    <m:sty m:val="bi"/>
                  </m:rPr>
                  <w:rPr>
                    <w:rFonts w:ascii="Cambria Math" w:hAnsi="Cambria Math"/>
                  </w:rPr>
                  <m:t>r</m:t>
                </m:r>
              </m:e>
              <m:sup>
                <m:r>
                  <m:rPr>
                    <m:sty m:val="bi"/>
                  </m:rPr>
                  <w:rPr>
                    <w:rFonts w:ascii="Cambria Math" w:hAnsi="Cambria Math"/>
                  </w:rPr>
                  <m:t>2</m:t>
                </m:r>
              </m:sup>
            </m:sSup>
            <m:r>
              <m:rPr>
                <m:sty m:val="bi"/>
              </m:rPr>
              <w:rPr>
                <w:rFonts w:ascii="Cambria Math" w:hAnsi="Cambria Math"/>
              </w:rPr>
              <m:t>h</m:t>
            </m:r>
          </m:den>
        </m:f>
      </m:oMath>
    </w:p>
    <w:p w:rsidR="0041465B" w:rsidRPr="0041465B" w:rsidRDefault="0041465B">
      <w:r>
        <w:t xml:space="preserve">I want to use differentiation to find the minimum value for surface area, so it would help if could have the surface area in terms of only one variable. Pi is constant. I can find both </w:t>
      </w:r>
      <w:r>
        <w:rPr>
          <w:i/>
        </w:rPr>
        <w:t xml:space="preserve">s </w:t>
      </w:r>
      <w:r>
        <w:t xml:space="preserve">and </w:t>
      </w:r>
      <w:r>
        <w:rPr>
          <w:i/>
        </w:rPr>
        <w:t>h</w:t>
      </w:r>
      <w:r>
        <w:t xml:space="preserve"> in terms of </w:t>
      </w:r>
      <w:r w:rsidR="00917A11">
        <w:rPr>
          <w:i/>
        </w:rPr>
        <w:t xml:space="preserve">r </w:t>
      </w:r>
      <w:r w:rsidR="00917A11">
        <w:t>by</w:t>
      </w:r>
      <w:r>
        <w:t xml:space="preserve"> rearranging both formulae for volume and surface area.</w:t>
      </w:r>
    </w:p>
    <w:p w:rsidR="00B4004C" w:rsidRDefault="00D75B9B">
      <w:r>
        <w:t>If the volume is 1 litre (= 1000cm</w:t>
      </w:r>
      <w:r>
        <w:rPr>
          <w:vertAlign w:val="superscript"/>
        </w:rPr>
        <w:t>3</w:t>
      </w:r>
      <w:r>
        <w:t>)</w:t>
      </w:r>
      <w:r w:rsidR="0041465B">
        <w:t xml:space="preserve"> then</w:t>
      </w:r>
    </w:p>
    <w:p w:rsidR="00B4004C" w:rsidRPr="00B4004C" w:rsidRDefault="00B4004C">
      <w:pPr>
        <w:rPr>
          <w:rFonts w:eastAsiaTheme="minorEastAsia"/>
        </w:rPr>
      </w:pPr>
      <m:oMathPara>
        <m:oMathParaPr>
          <m:jc m:val="left"/>
        </m:oMathParaPr>
        <m:oMath>
          <m:f>
            <m:fPr>
              <m:ctrlPr>
                <w:rPr>
                  <w:rFonts w:ascii="Cambria Math" w:hAnsi="Cambria Math"/>
                  <w:i/>
                </w:rPr>
              </m:ctrlPr>
            </m:fPr>
            <m:num>
              <m:r>
                <w:rPr>
                  <w:rFonts w:ascii="Cambria Math" w:hAnsi="Cambria Math"/>
                </w:rPr>
                <m:t>1</m:t>
              </m:r>
            </m:num>
            <m:den>
              <m:r>
                <w:rPr>
                  <w:rFonts w:ascii="Cambria Math" w:hAnsi="Cambria Math"/>
                </w:rPr>
                <m:t>3π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h</m:t>
              </m:r>
            </m:den>
          </m:f>
          <m:r>
            <w:rPr>
              <w:rFonts w:ascii="Cambria Math" w:hAnsi="Cambria Math"/>
            </w:rPr>
            <m:t>=1000</m:t>
          </m:r>
          <m:r>
            <w:rPr>
              <w:rFonts w:ascii="Cambria Math" w:hAnsi="Cambria Math"/>
            </w:rPr>
            <w:br/>
          </m:r>
        </m:oMath>
        <m:oMath>
          <m:r>
            <w:rPr>
              <w:rFonts w:ascii="Cambria Math" w:eastAsiaTheme="minorEastAsia" w:hAnsi="Cambria Math"/>
            </w:rPr>
            <m:t>π</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h=3000</m:t>
          </m:r>
          <m:r>
            <w:rPr>
              <w:rFonts w:ascii="Cambria Math" w:eastAsiaTheme="minorEastAsia" w:hAnsi="Cambria Math"/>
            </w:rPr>
            <w:br/>
          </m:r>
        </m:oMath>
        <m:oMath>
          <m:r>
            <w:rPr>
              <w:rFonts w:ascii="Cambria Math" w:eastAsiaTheme="minorEastAsia" w:hAnsi="Cambria Math"/>
            </w:rPr>
            <m:t>h=</m:t>
          </m:r>
          <m:f>
            <m:fPr>
              <m:ctrlPr>
                <w:rPr>
                  <w:rFonts w:ascii="Cambria Math" w:eastAsiaTheme="minorEastAsia" w:hAnsi="Cambria Math"/>
                  <w:i/>
                </w:rPr>
              </m:ctrlPr>
            </m:fPr>
            <m:num>
              <m:r>
                <w:rPr>
                  <w:rFonts w:ascii="Cambria Math" w:eastAsiaTheme="minorEastAsia" w:hAnsi="Cambria Math"/>
                </w:rPr>
                <m:t>3000</m:t>
              </m:r>
            </m:num>
            <m:den>
              <m:r>
                <w:rPr>
                  <w:rFonts w:ascii="Cambria Math" w:eastAsiaTheme="minorEastAsia" w:hAnsi="Cambria Math"/>
                </w:rPr>
                <m:t>π</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den>
          </m:f>
        </m:oMath>
      </m:oMathPara>
    </w:p>
    <w:p w:rsidR="008B2480" w:rsidRDefault="008B2480" w:rsidP="008B2480">
      <w:pPr>
        <w:rPr>
          <w:rFonts w:eastAsiaTheme="minorEastAsia"/>
        </w:rPr>
      </w:pPr>
      <w:r>
        <w:t xml:space="preserve">So now we have </w:t>
      </w:r>
      <w:r>
        <w:rPr>
          <w:i/>
        </w:rPr>
        <w:t>h</w:t>
      </w:r>
      <w:r>
        <w:t xml:space="preserve"> in terms of </w:t>
      </w:r>
      <w:r>
        <w:rPr>
          <w:i/>
        </w:rPr>
        <w:t>r</w:t>
      </w:r>
      <w:r>
        <w:t>.</w:t>
      </w:r>
      <w:r>
        <w:rPr>
          <w:rFonts w:eastAsiaTheme="minorEastAsia"/>
        </w:rPr>
        <w:t xml:space="preserve"> Let’s similarly find </w:t>
      </w:r>
      <w:r>
        <w:rPr>
          <w:rFonts w:eastAsiaTheme="minorEastAsia"/>
          <w:i/>
        </w:rPr>
        <w:t>s</w:t>
      </w:r>
      <w:r>
        <w:rPr>
          <w:rFonts w:eastAsiaTheme="minorEastAsia"/>
        </w:rPr>
        <w:t xml:space="preserve"> in terms of </w:t>
      </w:r>
      <w:r>
        <w:rPr>
          <w:rFonts w:eastAsiaTheme="minorEastAsia"/>
          <w:i/>
        </w:rPr>
        <w:t>r</w:t>
      </w:r>
      <w:r>
        <w:rPr>
          <w:rFonts w:eastAsiaTheme="minorEastAsia"/>
        </w:rPr>
        <w:t>:</w:t>
      </w:r>
    </w:p>
    <w:p w:rsidR="003664AB" w:rsidRDefault="003664AB" w:rsidP="008B2480">
      <w:pPr>
        <w:rPr>
          <w:rFonts w:eastAsiaTheme="minorEastAsia"/>
        </w:rPr>
      </w:pPr>
      <w:r>
        <w:rPr>
          <w:rFonts w:eastAsiaTheme="minorEastAsia"/>
        </w:rPr>
        <w:t>A cross section of a cone would show a right-angled triangle of the radius, the height and the slant length, with the slant length being the hypotenuse. Therefore</w:t>
      </w:r>
    </w:p>
    <w:p w:rsidR="003825FD" w:rsidRDefault="003825FD" w:rsidP="008B2480">
      <w:pPr>
        <w:rPr>
          <w:rFonts w:eastAsiaTheme="minorEastAsia"/>
        </w:rPr>
      </w:pPr>
      <m:oMathPara>
        <m:oMathParaPr>
          <m:jc m:val="left"/>
        </m:oMathParaPr>
        <m:oMath>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m:t>
          </m:r>
          <m:sSup>
            <m:sSupPr>
              <m:ctrlPr>
                <w:rPr>
                  <w:rFonts w:ascii="Cambria Math" w:hAnsi="Cambria Math"/>
                  <w:i/>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w:br/>
          </m:r>
        </m:oMath>
        <m:oMath>
          <m:r>
            <m:rPr>
              <m:sty m:val="p"/>
            </m:rPr>
            <w:rPr>
              <w:rFonts w:ascii="Cambria Math" w:hAnsi="Cambria Math"/>
            </w:rPr>
            <m:t>but</m:t>
          </m:r>
          <m:r>
            <w:rPr>
              <w:rFonts w:ascii="Cambria Math" w:hAnsi="Cambria Math"/>
            </w:rPr>
            <m:t xml:space="preserve"> h=</m:t>
          </m:r>
          <m:f>
            <m:fPr>
              <m:ctrlPr>
                <w:rPr>
                  <w:rFonts w:ascii="Cambria Math" w:hAnsi="Cambria Math"/>
                  <w:i/>
                </w:rPr>
              </m:ctrlPr>
            </m:fPr>
            <m:num>
              <m:r>
                <w:rPr>
                  <w:rFonts w:ascii="Cambria Math" w:hAnsi="Cambria Math"/>
                </w:rPr>
                <m:t>3000</m:t>
              </m:r>
            </m:num>
            <m:den>
              <m: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den>
          </m:f>
          <m:r>
            <w:rPr>
              <w:rFonts w:ascii="Cambria Math" w:hAnsi="Cambria Math"/>
            </w:rPr>
            <m:t xml:space="preserve"> ∴</m:t>
          </m:r>
          <m:r>
            <w:rPr>
              <w:rFonts w:ascii="Cambria Math" w:hAnsi="Cambria Math"/>
            </w:rPr>
            <w:br/>
          </m:r>
        </m:oMath>
        <m:oMath>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3000</m:t>
                      </m:r>
                    </m:num>
                    <m:den>
                      <m: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den>
                  </m:f>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w:br/>
          </m:r>
        </m:oMath>
        <m:oMath>
          <m:r>
            <w:rPr>
              <w:rFonts w:ascii="Cambria Math" w:eastAsiaTheme="minorEastAsia" w:hAnsi="Cambria Math"/>
            </w:rPr>
            <m:t xml:space="preserve">∴s= </m:t>
          </m:r>
          <m:rad>
            <m:radPr>
              <m:degHide m:val="on"/>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 xml:space="preserve">+ </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9000000</m:t>
                      </m:r>
                    </m:num>
                    <m:den>
                      <m:sSup>
                        <m:sSupPr>
                          <m:ctrlPr>
                            <w:rPr>
                              <w:rFonts w:ascii="Cambria Math" w:eastAsiaTheme="minorEastAsia" w:hAnsi="Cambria Math"/>
                              <w:i/>
                            </w:rPr>
                          </m:ctrlPr>
                        </m:sSupPr>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r>
                            <w:rPr>
                              <w:rFonts w:ascii="Cambria Math" w:eastAsiaTheme="minorEastAsia" w:hAnsi="Cambria Math"/>
                            </w:rPr>
                            <m:t>r</m:t>
                          </m:r>
                        </m:e>
                        <m:sup>
                          <m:r>
                            <w:rPr>
                              <w:rFonts w:ascii="Cambria Math" w:eastAsiaTheme="minorEastAsia" w:hAnsi="Cambria Math"/>
                            </w:rPr>
                            <m:t>4</m:t>
                          </m:r>
                        </m:sup>
                      </m:sSup>
                    </m:den>
                  </m:f>
                </m:e>
              </m:d>
            </m:e>
          </m:rad>
        </m:oMath>
      </m:oMathPara>
    </w:p>
    <w:p w:rsidR="003825FD" w:rsidRDefault="003825FD" w:rsidP="008B2480">
      <w:pPr>
        <w:rPr>
          <w:rFonts w:eastAsiaTheme="minorEastAsia"/>
        </w:rPr>
      </w:pPr>
      <w:r>
        <w:rPr>
          <w:rFonts w:eastAsiaTheme="minorEastAsia"/>
        </w:rPr>
        <w:t>Now let’s look back at our formula for curved surface area.</w:t>
      </w:r>
    </w:p>
    <w:p w:rsidR="00A67495" w:rsidRDefault="00A67495" w:rsidP="008B2480">
      <w:pPr>
        <w:rPr>
          <w:rFonts w:eastAsiaTheme="minorEastAsia"/>
        </w:rPr>
      </w:pPr>
      <w:r>
        <w:rPr>
          <w:rFonts w:eastAsiaTheme="minorEastAsia"/>
        </w:rPr>
        <w:t xml:space="preserve">Curved surface area = </w:t>
      </w:r>
      <m:oMath>
        <m:r>
          <m:rPr>
            <m:sty m:val="bi"/>
          </m:rPr>
          <w:rPr>
            <w:rFonts w:ascii="Cambria Math" w:hAnsi="Cambria Math"/>
          </w:rPr>
          <m:t>πrs</m:t>
        </m:r>
      </m:oMath>
      <w:r>
        <w:rPr>
          <w:rFonts w:eastAsiaTheme="minorEastAsia"/>
        </w:rPr>
        <w:br/>
        <w:t xml:space="preserve">and the expression for </w:t>
      </w:r>
      <w:r>
        <w:rPr>
          <w:rFonts w:eastAsiaTheme="minorEastAsia"/>
          <w:i/>
        </w:rPr>
        <w:t>s</w:t>
      </w:r>
      <w:r>
        <w:rPr>
          <w:rFonts w:eastAsiaTheme="minorEastAsia"/>
        </w:rPr>
        <w:t xml:space="preserve"> is now written above.</w:t>
      </w:r>
    </w:p>
    <w:p w:rsidR="00A67495" w:rsidRDefault="00A67495" w:rsidP="008B2480">
      <w:pPr>
        <w:rPr>
          <w:rFonts w:eastAsiaTheme="minorEastAsia"/>
        </w:rPr>
      </w:pPr>
      <w:r>
        <w:rPr>
          <w:rFonts w:eastAsiaTheme="minorEastAsia"/>
        </w:rPr>
        <w:t xml:space="preserve">We want the minimum value, which is a stationary point on our curve. At any stationary point, the gradient is zero, and the gradient can be found </w:t>
      </w:r>
      <w:r w:rsidR="00BF6E4A">
        <w:rPr>
          <w:rFonts w:eastAsiaTheme="minorEastAsia"/>
        </w:rPr>
        <w:t>by</w:t>
      </w:r>
      <m:oMath>
        <m:f>
          <m:fPr>
            <m:ctrlPr>
              <w:rPr>
                <w:rFonts w:ascii="Cambria Math" w:eastAsiaTheme="minorEastAsia" w:hAnsi="Cambria Math"/>
                <w:i/>
              </w:rPr>
            </m:ctrlPr>
          </m:fPr>
          <m:num>
            <m:r>
              <w:rPr>
                <w:rFonts w:ascii="Cambria Math" w:hAnsi="Cambria Math"/>
              </w:rPr>
              <m:t>dy</m:t>
            </m:r>
          </m:num>
          <m:den>
            <m:r>
              <w:rPr>
                <w:rFonts w:ascii="Cambria Math" w:hAnsi="Cambria Math"/>
              </w:rPr>
              <m:t>dx</m:t>
            </m:r>
          </m:den>
        </m:f>
      </m:oMath>
      <w:r>
        <w:rPr>
          <w:rFonts w:eastAsiaTheme="minorEastAsia"/>
        </w:rPr>
        <w:t>.</w:t>
      </w:r>
    </w:p>
    <w:p w:rsidR="00F94854" w:rsidRDefault="00A67495" w:rsidP="008B2480">
      <w:pPr>
        <w:rPr>
          <w:rFonts w:eastAsiaTheme="minorEastAsia"/>
        </w:rPr>
      </w:pPr>
      <w:r>
        <w:rPr>
          <w:rFonts w:eastAsiaTheme="minorEastAsia"/>
        </w:rPr>
        <w:t xml:space="preserve">Therefore, </w:t>
      </w:r>
      <m:oMath>
        <m:f>
          <m:fPr>
            <m:ctrlPr>
              <w:rPr>
                <w:rFonts w:ascii="Cambria Math" w:eastAsiaTheme="minorEastAsia" w:hAnsi="Cambria Math"/>
                <w:i/>
              </w:rPr>
            </m:ctrlPr>
          </m:fPr>
          <m:num>
            <m:r>
              <w:rPr>
                <w:rFonts w:ascii="Cambria Math" w:hAnsi="Cambria Math"/>
              </w:rPr>
              <m:t>dy</m:t>
            </m:r>
          </m:num>
          <m:den>
            <m:r>
              <w:rPr>
                <w:rFonts w:ascii="Cambria Math" w:hAnsi="Cambria Math"/>
              </w:rPr>
              <m:t>dx</m:t>
            </m:r>
          </m:den>
        </m:f>
        <m:r>
          <w:rPr>
            <w:rFonts w:ascii="Cambria Math" w:eastAsiaTheme="minorEastAsia" w:hAnsi="Cambria Math"/>
          </w:rPr>
          <m:t>=0</m:t>
        </m:r>
      </m:oMath>
    </w:p>
    <w:p w:rsidR="00F372E5" w:rsidRDefault="00F94854" w:rsidP="008B2480">
      <w:pPr>
        <w:rPr>
          <w:rFonts w:eastAsiaTheme="minorEastAsia"/>
        </w:rPr>
      </w:pPr>
      <w:r>
        <w:rPr>
          <w:rFonts w:eastAsiaTheme="minorEastAsia"/>
        </w:rPr>
        <w:t>So let us differentiate our expression for the curved surface area (</w:t>
      </w:r>
      <w:r w:rsidRPr="00F94854">
        <w:rPr>
          <w:rFonts w:eastAsiaTheme="minorEastAsia"/>
          <w:i/>
        </w:rPr>
        <w:t>SA</w:t>
      </w:r>
      <w:r>
        <w:rPr>
          <w:rFonts w:eastAsiaTheme="minorEastAsia"/>
        </w:rPr>
        <w:t>), and make it equal to zero</w:t>
      </w:r>
      <w:r w:rsidR="00F372E5">
        <w:rPr>
          <w:rFonts w:eastAsiaTheme="minorEastAsia"/>
        </w:rPr>
        <w:t>.</w:t>
      </w:r>
    </w:p>
    <w:p w:rsidR="005062E9" w:rsidRDefault="00F372E5" w:rsidP="008B2480">
      <w:pPr>
        <w:rPr>
          <w:rFonts w:eastAsiaTheme="minorEastAsia"/>
        </w:rPr>
      </w:pPr>
      <m:oMathPara>
        <m:oMathParaPr>
          <m:jc m:val="left"/>
        </m:oMathParaPr>
        <m:oMath>
          <m:r>
            <w:rPr>
              <w:rFonts w:ascii="Cambria Math" w:hAnsi="Cambria Math"/>
            </w:rPr>
            <m:t>SA= π</m:t>
          </m:r>
          <m:r>
            <w:rPr>
              <w:rFonts w:ascii="Cambria Math" w:eastAsiaTheme="minorEastAsia" w:hAnsi="Cambria Math"/>
            </w:rPr>
            <m:t>r</m:t>
          </m:r>
          <m:rad>
            <m:radPr>
              <m:degHide m:val="on"/>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 xml:space="preserve">+ </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9000000</m:t>
                      </m:r>
                    </m:num>
                    <m:den>
                      <m:sSup>
                        <m:sSupPr>
                          <m:ctrlPr>
                            <w:rPr>
                              <w:rFonts w:ascii="Cambria Math" w:eastAsiaTheme="minorEastAsia" w:hAnsi="Cambria Math"/>
                              <w:i/>
                            </w:rPr>
                          </m:ctrlPr>
                        </m:sSupPr>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r>
                            <w:rPr>
                              <w:rFonts w:ascii="Cambria Math" w:eastAsiaTheme="minorEastAsia" w:hAnsi="Cambria Math"/>
                            </w:rPr>
                            <m:t>r</m:t>
                          </m:r>
                        </m:e>
                        <m:sup>
                          <m:r>
                            <w:rPr>
                              <w:rFonts w:ascii="Cambria Math" w:eastAsiaTheme="minorEastAsia" w:hAnsi="Cambria Math"/>
                            </w:rPr>
                            <m:t>4</m:t>
                          </m:r>
                        </m:sup>
                      </m:sSup>
                    </m:den>
                  </m:f>
                </m:e>
              </m:d>
            </m:e>
          </m:rad>
          <m:r>
            <w:rPr>
              <w:rFonts w:ascii="Cambria Math" w:eastAsiaTheme="minorEastAsia" w:hAnsi="Cambria Math"/>
            </w:rPr>
            <m:t>=</m:t>
          </m:r>
          <m:r>
            <w:rPr>
              <w:rFonts w:ascii="Cambria Math" w:eastAsiaTheme="minorEastAsia" w:hAnsi="Cambria Math"/>
            </w:rPr>
            <m:t>πr</m:t>
          </m:r>
          <m:rad>
            <m:radPr>
              <m:degHide m:val="on"/>
              <m:ctrlPr>
                <w:rPr>
                  <w:rFonts w:ascii="Cambria Math" w:eastAsiaTheme="minorEastAsia" w:hAnsi="Cambria Math"/>
                  <w:i/>
                </w:rPr>
              </m:ctrlPr>
            </m:radPr>
            <m:deg/>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num>
                <m:den>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4</m:t>
                      </m:r>
                    </m:sup>
                  </m:s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num>
                <m:den>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4</m:t>
                      </m:r>
                    </m:sup>
                  </m:sSup>
                </m:den>
              </m:f>
            </m:e>
          </m:rad>
          <m:r>
            <w:rPr>
              <w:rFonts w:ascii="Cambria Math" w:eastAsiaTheme="minorEastAsia" w:hAnsi="Cambria Math"/>
            </w:rPr>
            <m:t>= πr</m:t>
          </m:r>
          <m:rad>
            <m:radPr>
              <m:degHide m:val="on"/>
              <m:ctrlPr>
                <w:rPr>
                  <w:rFonts w:ascii="Cambria Math" w:eastAsiaTheme="minorEastAsia" w:hAnsi="Cambria Math"/>
                  <w:i/>
                </w:rPr>
              </m:ctrlPr>
            </m:radPr>
            <m:deg/>
            <m:e>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num>
                <m:den>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4</m:t>
                      </m:r>
                    </m:sup>
                  </m:sSup>
                </m:den>
              </m:f>
            </m:e>
          </m:rad>
          <m:r>
            <w:rPr>
              <w:rFonts w:ascii="Cambria Math" w:eastAsiaTheme="minorEastAsia" w:hAnsi="Cambria Math"/>
            </w:rPr>
            <m:t>=</m:t>
          </m:r>
          <m:f>
            <m:fPr>
              <m:ctrlPr>
                <w:rPr>
                  <w:rFonts w:ascii="Cambria Math" w:eastAsiaTheme="minorEastAsia" w:hAnsi="Cambria Math"/>
                  <w:i/>
                </w:rPr>
              </m:ctrlPr>
            </m:fPr>
            <m:num>
              <m:rad>
                <m:radPr>
                  <m:degHide m:val="on"/>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m:t>
                  </m:r>
                </m:e>
              </m:rad>
            </m:num>
            <m:den>
              <m:r>
                <w:rPr>
                  <w:rFonts w:ascii="Cambria Math" w:eastAsiaTheme="minorEastAsia" w:hAnsi="Cambria Math"/>
                </w:rPr>
                <m:t>r</m:t>
              </m:r>
            </m:den>
          </m:f>
          <m:r>
            <w:rPr>
              <w:rFonts w:ascii="Cambria Math" w:eastAsiaTheme="minorEastAsia" w:hAnsi="Cambria Math"/>
            </w:rPr>
            <w:br/>
          </m:r>
        </m:oMath>
        <m:oMath>
          <m:r>
            <w:rPr>
              <w:rFonts w:ascii="Cambria Math" w:eastAsiaTheme="minorEastAsia" w:hAnsi="Cambria Math"/>
            </w:rPr>
            <m:t>SA=</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-1</m:t>
              </m:r>
            </m:sup>
          </m:sSup>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e>
              </m:d>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oMath>
      </m:oMathPara>
    </w:p>
    <w:p w:rsidR="008D4568" w:rsidRPr="005062E9" w:rsidRDefault="008D4568" w:rsidP="008B2480">
      <w:pPr>
        <w:rPr>
          <w:rFonts w:eastAsiaTheme="minorEastAsia"/>
        </w:rPr>
      </w:pPr>
      <w:r>
        <w:rPr>
          <w:rFonts w:eastAsiaTheme="minorEastAsia"/>
        </w:rPr>
        <w:t>This can’t be differentiated easily without the product rule:</w:t>
      </w:r>
    </w:p>
    <w:p w:rsidR="00454521" w:rsidRPr="00454521" w:rsidRDefault="00E63428" w:rsidP="008B2480">
      <w:pPr>
        <w:rPr>
          <w:rFonts w:eastAsiaTheme="minorEastAsia"/>
        </w:rPr>
      </w:pPr>
      <w:r>
        <w:rPr>
          <w:rFonts w:eastAsiaTheme="minorEastAsia"/>
        </w:rPr>
        <w:t xml:space="preserve"> </w:t>
      </w:r>
      <m:oMath>
        <m:r>
          <w:rPr>
            <w:rFonts w:ascii="Cambria Math" w:eastAsiaTheme="minorEastAsia" w:hAnsi="Cambria Math"/>
          </w:rPr>
          <m:t xml:space="preserve">when y=uv,  </m:t>
        </m:r>
        <m:f>
          <m:fPr>
            <m:ctrlPr>
              <w:rPr>
                <w:rFonts w:ascii="Cambria Math" w:eastAsiaTheme="minorEastAsia" w:hAnsi="Cambria Math"/>
                <w:i/>
              </w:rPr>
            </m:ctrlPr>
          </m:fPr>
          <m:num>
            <m:r>
              <w:rPr>
                <w:rFonts w:ascii="Cambria Math" w:hAnsi="Cambria Math"/>
              </w:rPr>
              <m:t>dy</m:t>
            </m:r>
          </m:num>
          <m:den>
            <m:r>
              <w:rPr>
                <w:rFonts w:ascii="Cambria Math" w:hAnsi="Cambria Math"/>
              </w:rPr>
              <m:t>dx</m:t>
            </m:r>
          </m:den>
        </m:f>
        <m:r>
          <w:rPr>
            <w:rFonts w:ascii="Cambria Math" w:eastAsiaTheme="minorEastAsia" w:hAnsi="Cambria Math"/>
          </w:rPr>
          <m:t>=u.</m:t>
        </m:r>
        <m:f>
          <m:fPr>
            <m:ctrlPr>
              <w:rPr>
                <w:rFonts w:ascii="Cambria Math" w:eastAsiaTheme="minorEastAsia" w:hAnsi="Cambria Math"/>
                <w:i/>
              </w:rPr>
            </m:ctrlPr>
          </m:fPr>
          <m:num>
            <m:r>
              <w:rPr>
                <w:rFonts w:ascii="Cambria Math" w:hAnsi="Cambria Math"/>
              </w:rPr>
              <m:t>dv</m:t>
            </m:r>
          </m:num>
          <m:den>
            <m:r>
              <w:rPr>
                <w:rFonts w:ascii="Cambria Math" w:hAnsi="Cambria Math"/>
              </w:rPr>
              <m:t>dx</m:t>
            </m:r>
          </m:den>
        </m:f>
        <m:r>
          <w:rPr>
            <w:rFonts w:ascii="Cambria Math" w:eastAsiaTheme="minorEastAsia" w:hAnsi="Cambria Math"/>
          </w:rPr>
          <m:t>+v.</m:t>
        </m:r>
        <m:f>
          <m:fPr>
            <m:ctrlPr>
              <w:rPr>
                <w:rFonts w:ascii="Cambria Math" w:eastAsiaTheme="minorEastAsia" w:hAnsi="Cambria Math"/>
                <w:i/>
              </w:rPr>
            </m:ctrlPr>
          </m:fPr>
          <m:num>
            <m:r>
              <w:rPr>
                <w:rFonts w:ascii="Cambria Math" w:hAnsi="Cambria Math"/>
              </w:rPr>
              <m:t>du</m:t>
            </m:r>
          </m:num>
          <m:den>
            <m:r>
              <w:rPr>
                <w:rFonts w:ascii="Cambria Math" w:hAnsi="Cambria Math"/>
              </w:rPr>
              <m:t>dx</m:t>
            </m:r>
          </m:den>
        </m:f>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product rule</m:t>
            </m:r>
          </m:e>
        </m:d>
        <m:r>
          <w:rPr>
            <w:rFonts w:ascii="Cambria Math" w:eastAsiaTheme="minorEastAsia" w:hAnsi="Cambria Math"/>
          </w:rPr>
          <w:br/>
        </m:r>
      </m:oMath>
      <m:oMathPara>
        <m:oMathParaPr>
          <m:jc m:val="left"/>
        </m:oMathParaPr>
        <m:oMath>
          <m:r>
            <m:rPr>
              <m:sty m:val="p"/>
            </m:rPr>
            <w:rPr>
              <w:rFonts w:ascii="Cambria Math" w:eastAsiaTheme="minorEastAsia" w:hAnsi="Cambria Math"/>
            </w:rPr>
            <m:t>Let</m:t>
          </m:r>
          <m:r>
            <w:rPr>
              <w:rFonts w:ascii="Cambria Math" w:eastAsiaTheme="minorEastAsia" w:hAnsi="Cambria Math"/>
            </w:rPr>
            <m:t xml:space="preserve"> u=</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-1</m:t>
              </m:r>
            </m:sup>
          </m:sSup>
          <m:r>
            <w:rPr>
              <w:rFonts w:ascii="Cambria Math" w:eastAsiaTheme="minorEastAsia" w:hAnsi="Cambria Math"/>
            </w:rPr>
            <m:t xml:space="preserve"> </m:t>
          </m:r>
          <m:r>
            <m:rPr>
              <m:sty m:val="p"/>
            </m:rPr>
            <w:rPr>
              <w:rFonts w:ascii="Cambria Math" w:eastAsiaTheme="minorEastAsia" w:hAnsi="Cambria Math"/>
            </w:rPr>
            <m:t>and let</m:t>
          </m:r>
          <m:r>
            <w:rPr>
              <w:rFonts w:ascii="Cambria Math" w:eastAsiaTheme="minorEastAsia" w:hAnsi="Cambria Math"/>
            </w:rPr>
            <m:t xml:space="preserve"> v=</m:t>
          </m:r>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e>
              </m:d>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w:br/>
          </m:r>
        </m:oMath>
        <m:oMath>
          <m:f>
            <m:fPr>
              <m:ctrlPr>
                <w:rPr>
                  <w:rFonts w:ascii="Cambria Math" w:eastAsiaTheme="minorEastAsia" w:hAnsi="Cambria Math"/>
                  <w:i/>
                </w:rPr>
              </m:ctrlPr>
            </m:fPr>
            <m:num>
              <m:r>
                <w:rPr>
                  <w:rFonts w:ascii="Cambria Math" w:hAnsi="Cambria Math"/>
                </w:rPr>
                <m:t>d</m:t>
              </m:r>
              <m:r>
                <w:rPr>
                  <w:rFonts w:ascii="Cambria Math" w:hAnsi="Cambria Math"/>
                </w:rPr>
                <m:t>u</m:t>
              </m:r>
            </m:num>
            <m:den>
              <m:r>
                <w:rPr>
                  <w:rFonts w:ascii="Cambria Math" w:hAnsi="Cambria Math"/>
                </w:rPr>
                <m:t>dx</m:t>
              </m:r>
            </m:den>
          </m:f>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w:br/>
          </m:r>
        </m:oMath>
        <m:oMath>
          <m:f>
            <m:fPr>
              <m:ctrlPr>
                <w:rPr>
                  <w:rFonts w:ascii="Cambria Math" w:eastAsiaTheme="minorEastAsia" w:hAnsi="Cambria Math"/>
                  <w:i/>
                </w:rPr>
              </m:ctrlPr>
            </m:fPr>
            <m:num>
              <m:r>
                <w:rPr>
                  <w:rFonts w:ascii="Cambria Math" w:hAnsi="Cambria Math"/>
                </w:rPr>
                <m:t>dv</m:t>
              </m:r>
            </m:num>
            <m:den>
              <m:r>
                <w:rPr>
                  <w:rFonts w:ascii="Cambria Math" w:hAnsi="Cambria Math"/>
                </w:rPr>
                <m:t>dx</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i/>
                </w:rPr>
              </m:ctrlPr>
            </m:dPr>
            <m:e>
              <m:r>
                <w:rPr>
                  <w:rFonts w:ascii="Cambria Math" w:eastAsiaTheme="minorEastAsia" w:hAnsi="Cambria Math"/>
                </w:rPr>
                <m:t>6</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5</m:t>
                  </m:r>
                </m:sup>
              </m:sSup>
            </m:e>
          </m:d>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e>
              </m:d>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sup>
          </m:sSup>
          <m:r>
            <w:rPr>
              <w:rFonts w:ascii="Cambria Math" w:eastAsiaTheme="minorEastAsia" w:hAnsi="Cambria Math"/>
            </w:rPr>
            <w:br/>
          </m:r>
        </m:oMath>
        <m:oMath>
          <m:f>
            <m:fPr>
              <m:ctrlPr>
                <w:rPr>
                  <w:rFonts w:ascii="Cambria Math" w:eastAsiaTheme="minorEastAsia" w:hAnsi="Cambria Math"/>
                  <w:i/>
                </w:rPr>
              </m:ctrlPr>
            </m:fPr>
            <m:num>
              <m:r>
                <w:rPr>
                  <w:rFonts w:ascii="Cambria Math" w:hAnsi="Cambria Math"/>
                </w:rPr>
                <m:t>dy</m:t>
              </m:r>
            </m:num>
            <m:den>
              <m:r>
                <w:rPr>
                  <w:rFonts w:ascii="Cambria Math" w:hAnsi="Cambria Math"/>
                </w:rPr>
                <m:t>dx</m:t>
              </m:r>
            </m:den>
          </m:f>
          <m:r>
            <w:rPr>
              <w:rFonts w:ascii="Cambria Math" w:eastAsiaTheme="minorEastAsia" w:hAnsi="Cambria Math"/>
            </w:rPr>
            <m:t>=u.</m:t>
          </m:r>
          <m:f>
            <m:fPr>
              <m:ctrlPr>
                <w:rPr>
                  <w:rFonts w:ascii="Cambria Math" w:eastAsiaTheme="minorEastAsia" w:hAnsi="Cambria Math"/>
                  <w:i/>
                </w:rPr>
              </m:ctrlPr>
            </m:fPr>
            <m:num>
              <m:r>
                <w:rPr>
                  <w:rFonts w:ascii="Cambria Math" w:hAnsi="Cambria Math"/>
                </w:rPr>
                <m:t>dv</m:t>
              </m:r>
            </m:num>
            <m:den>
              <m:r>
                <w:rPr>
                  <w:rFonts w:ascii="Cambria Math" w:hAnsi="Cambria Math"/>
                </w:rPr>
                <m:t>dx</m:t>
              </m:r>
            </m:den>
          </m:f>
          <m:r>
            <w:rPr>
              <w:rFonts w:ascii="Cambria Math" w:eastAsiaTheme="minorEastAsia" w:hAnsi="Cambria Math"/>
            </w:rPr>
            <m:t>+v.</m:t>
          </m:r>
          <m:f>
            <m:fPr>
              <m:ctrlPr>
                <w:rPr>
                  <w:rFonts w:ascii="Cambria Math" w:eastAsiaTheme="minorEastAsia" w:hAnsi="Cambria Math"/>
                  <w:i/>
                </w:rPr>
              </m:ctrlPr>
            </m:fPr>
            <m:num>
              <m:r>
                <w:rPr>
                  <w:rFonts w:ascii="Cambria Math" w:hAnsi="Cambria Math"/>
                </w:rPr>
                <m:t>du</m:t>
              </m:r>
            </m:num>
            <m:den>
              <m:r>
                <w:rPr>
                  <w:rFonts w:ascii="Cambria Math" w:hAnsi="Cambria Math"/>
                </w:rPr>
                <m:t>dx</m:t>
              </m:r>
            </m:den>
          </m:f>
          <m:r>
            <w:rPr>
              <w:rFonts w:ascii="Cambria Math" w:eastAsiaTheme="minorEastAsia" w:hAnsi="Cambria Math"/>
            </w:rPr>
            <m:t xml:space="preserve">  ∴ </m:t>
          </m:r>
          <m:f>
            <m:fPr>
              <m:ctrlPr>
                <w:rPr>
                  <w:rFonts w:ascii="Cambria Math" w:eastAsiaTheme="minorEastAsia" w:hAnsi="Cambria Math"/>
                  <w:i/>
                </w:rPr>
              </m:ctrlPr>
            </m:fPr>
            <m:num>
              <m:r>
                <w:rPr>
                  <w:rFonts w:ascii="Cambria Math" w:hAnsi="Cambria Math"/>
                </w:rPr>
                <m:t>d</m:t>
              </m:r>
              <m:r>
                <w:rPr>
                  <w:rFonts w:ascii="Cambria Math" w:hAnsi="Cambria Math"/>
                </w:rPr>
                <m:t>SA</m:t>
              </m:r>
            </m:num>
            <m:den>
              <m:r>
                <w:rPr>
                  <w:rFonts w:ascii="Cambria Math" w:hAnsi="Cambria Math"/>
                </w:rPr>
                <m:t>dr</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4</m:t>
                  </m:r>
                </m:sup>
              </m:sSup>
            </m:num>
            <m:den>
              <m:rad>
                <m:radPr>
                  <m:degHide m:val="on"/>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e>
              </m:rad>
            </m:den>
          </m:f>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d>
            <m:dPr>
              <m:begChr m:val=""/>
              <m:endChr m:val=""/>
              <m:ctrlPr>
                <w:rPr>
                  <w:rFonts w:ascii="Cambria Math" w:eastAsiaTheme="minorEastAsia" w:hAnsi="Cambria Math"/>
                  <w:i/>
                </w:rPr>
              </m:ctrlPr>
            </m:dPr>
            <m:e>
              <m:rad>
                <m:radPr>
                  <m:degHide m:val="on"/>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 ×</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e>
              </m:rad>
            </m:e>
          </m:d>
        </m:oMath>
      </m:oMathPara>
    </w:p>
    <w:p w:rsidR="00454521" w:rsidRDefault="000F3880" w:rsidP="008B2480">
      <w:pPr>
        <w:rPr>
          <w:rFonts w:eastAsiaTheme="minorEastAsia"/>
        </w:rPr>
      </w:pPr>
      <w:r>
        <w:rPr>
          <w:rFonts w:eastAsiaTheme="minorEastAsia"/>
        </w:rPr>
        <w:t xml:space="preserve">Rearrange to find the ideal value of </w:t>
      </w:r>
      <w:r>
        <w:rPr>
          <w:rFonts w:eastAsiaTheme="minorEastAsia"/>
          <w:i/>
        </w:rPr>
        <w:t>r</w:t>
      </w:r>
      <w:r w:rsidRPr="000F3880">
        <w:rPr>
          <w:rFonts w:eastAsiaTheme="minorEastAsia"/>
        </w:rPr>
        <w:t>:</w:t>
      </w:r>
    </w:p>
    <w:p w:rsidR="003C3024" w:rsidRDefault="000F3880" w:rsidP="008B2480">
      <w:pPr>
        <w:rPr>
          <w:rFonts w:eastAsiaTheme="minorEastAsia"/>
        </w:rPr>
      </w:pPr>
      <m:oMathPara>
        <m:oMathParaPr>
          <m:jc m:val="left"/>
        </m:oMathParaPr>
        <m:oMath>
          <m:d>
            <m:dPr>
              <m:ctrlPr>
                <w:rPr>
                  <w:rFonts w:ascii="Cambria Math" w:eastAsiaTheme="minorEastAsia" w:hAnsi="Cambria Math"/>
                  <w:i/>
                </w:rPr>
              </m:ctrlPr>
            </m:dPr>
            <m:e>
              <m:r>
                <w:rPr>
                  <w:rFonts w:ascii="Cambria Math" w:eastAsiaTheme="minorEastAsia" w:hAnsi="Cambria Math"/>
                </w:rPr>
                <m:t>×v</m:t>
              </m:r>
            </m:e>
          </m:d>
          <m:r>
            <w:rPr>
              <w:rFonts w:ascii="Cambria Math" w:eastAsiaTheme="minorEastAsia" w:hAnsi="Cambria Math"/>
            </w:rPr>
            <m:t>=  3</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4</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e>
          </m:d>
          <m:r>
            <w:rPr>
              <w:rFonts w:ascii="Cambria Math" w:eastAsiaTheme="minorEastAsia" w:hAnsi="Cambria Math"/>
            </w:rPr>
            <w:br/>
          </m:r>
        </m:oMath>
        <m:oMath>
          <m:d>
            <m:dPr>
              <m:ctrlPr>
                <w:rPr>
                  <w:rFonts w:ascii="Cambria Math" w:eastAsiaTheme="minorEastAsia" w:hAnsi="Cambria Math"/>
                  <w:i/>
                </w:rPr>
              </m:ctrlPr>
            </m:dPr>
            <m:e>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e>
          </m:d>
          <m:r>
            <w:rPr>
              <w:rFonts w:ascii="Cambria Math" w:eastAsiaTheme="minorEastAsia" w:hAnsi="Cambria Math"/>
            </w:rPr>
            <m:t>= 3</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+ 9 ×</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m:t>
          </m:r>
          <m:r>
            <w:rPr>
              <w:rFonts w:ascii="Cambria Math" w:eastAsiaTheme="minorEastAsia" w:hAnsi="Cambria Math"/>
            </w:rPr>
            <w:br/>
          </m:r>
        </m:oMath>
        <m:oMath>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w:br/>
          </m:r>
        </m:oMath>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=9×</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w:br/>
          </m:r>
        </m:oMath>
        <m:oMath>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6</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4.5×</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num>
            <m:den>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den>
          </m:f>
          <m:r>
            <w:rPr>
              <w:rFonts w:ascii="Cambria Math" w:eastAsiaTheme="minorEastAsia" w:hAnsi="Cambria Math"/>
            </w:rPr>
            <w:br/>
          </m:r>
        </m:oMath>
        <m:oMath>
          <m:r>
            <w:rPr>
              <w:rFonts w:ascii="Cambria Math" w:eastAsiaTheme="minorEastAsia" w:hAnsi="Cambria Math"/>
            </w:rPr>
            <m:t>r=</m:t>
          </m:r>
          <m:rad>
            <m:radPr>
              <m:ctrlPr>
                <w:rPr>
                  <w:rFonts w:ascii="Cambria Math" w:eastAsiaTheme="minorEastAsia" w:hAnsi="Cambria Math"/>
                  <w:i/>
                </w:rPr>
              </m:ctrlPr>
            </m:radPr>
            <m:deg>
              <m:r>
                <w:rPr>
                  <w:rFonts w:ascii="Cambria Math" w:eastAsiaTheme="minorEastAsia" w:hAnsi="Cambria Math"/>
                </w:rPr>
                <m:t>6</m:t>
              </m:r>
            </m:deg>
            <m:e>
              <m:f>
                <m:fPr>
                  <m:ctrlPr>
                    <w:rPr>
                      <w:rFonts w:ascii="Cambria Math" w:eastAsiaTheme="minorEastAsia" w:hAnsi="Cambria Math"/>
                      <w:i/>
                    </w:rPr>
                  </m:ctrlPr>
                </m:fPr>
                <m:num>
                  <m:r>
                    <w:rPr>
                      <w:rFonts w:ascii="Cambria Math" w:eastAsiaTheme="minorEastAsia" w:hAnsi="Cambria Math"/>
                    </w:rPr>
                    <m:t>4.5×</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num>
                <m:den>
                  <m:sSup>
                    <m:sSupPr>
                      <m:ctrlPr>
                        <w:rPr>
                          <w:rFonts w:ascii="Cambria Math" w:eastAsiaTheme="minorEastAsia" w:hAnsi="Cambria Math"/>
                          <w:i/>
                        </w:rPr>
                      </m:ctrlPr>
                    </m:sSupPr>
                    <m:e>
                      <m:r>
                        <w:rPr>
                          <w:rFonts w:ascii="Cambria Math" w:eastAsiaTheme="minorEastAsia" w:hAnsi="Cambria Math"/>
                        </w:rPr>
                        <m:t>π</m:t>
                      </m:r>
                    </m:e>
                    <m:sup>
                      <m:r>
                        <w:rPr>
                          <w:rFonts w:ascii="Cambria Math" w:eastAsiaTheme="minorEastAsia" w:hAnsi="Cambria Math"/>
                        </w:rPr>
                        <m:t>2</m:t>
                      </m:r>
                    </m:sup>
                  </m:sSup>
                </m:den>
              </m:f>
            </m:e>
          </m:rad>
          <m:r>
            <w:rPr>
              <w:rFonts w:ascii="Cambria Math" w:eastAsiaTheme="minorEastAsia" w:hAnsi="Cambria Math"/>
            </w:rPr>
            <m:t>=8.77</m:t>
          </m:r>
          <m:r>
            <m:rPr>
              <m:sty m:val="p"/>
            </m:rPr>
            <w:rPr>
              <w:rFonts w:ascii="Cambria Math" w:eastAsiaTheme="minorEastAsia" w:hAnsi="Cambria Math"/>
            </w:rPr>
            <m:t>cm</m:t>
          </m:r>
          <m:r>
            <w:rPr>
              <w:rFonts w:ascii="Cambria Math" w:eastAsiaTheme="minorEastAsia" w:hAnsi="Cambria Math"/>
            </w:rPr>
            <m:t xml:space="preserve"> </m:t>
          </m:r>
          <m:d>
            <m:dPr>
              <m:ctrlPr>
                <w:rPr>
                  <w:rFonts w:ascii="Cambria Math" w:eastAsiaTheme="minorEastAsia" w:hAnsi="Cambria Math"/>
                  <w:i/>
                </w:rPr>
              </m:ctrlPr>
            </m:dPr>
            <m:e>
              <m:r>
                <m:rPr>
                  <m:sty m:val="p"/>
                </m:rPr>
                <w:rPr>
                  <w:rFonts w:ascii="Cambria Math" w:eastAsiaTheme="minorEastAsia" w:hAnsi="Cambria Math"/>
                </w:rPr>
                <m:t>to 2dp</m:t>
              </m:r>
            </m:e>
          </m:d>
          <m:r>
            <w:rPr>
              <w:rFonts w:ascii="Cambria Math" w:eastAsiaTheme="minorEastAsia" w:hAnsi="Cambria Math"/>
            </w:rPr>
            <w:br/>
          </m:r>
        </m:oMath>
        <m:oMath>
          <m:r>
            <m:rPr>
              <m:sty m:val="p"/>
            </m:rPr>
            <w:rPr>
              <w:rFonts w:ascii="Cambria Math" w:eastAsiaTheme="minorEastAsia" w:hAnsi="Cambria Math"/>
            </w:rPr>
            <m:t>And</m:t>
          </m:r>
          <m:r>
            <w:rPr>
              <w:rFonts w:ascii="Cambria Math" w:eastAsiaTheme="minorEastAsia" w:hAnsi="Cambria Math"/>
            </w:rPr>
            <m:t xml:space="preserve"> h=</m:t>
          </m:r>
          <m:f>
            <m:fPr>
              <m:ctrlPr>
                <w:rPr>
                  <w:rFonts w:ascii="Cambria Math" w:eastAsiaTheme="minorEastAsia" w:hAnsi="Cambria Math"/>
                  <w:i/>
                </w:rPr>
              </m:ctrlPr>
            </m:fPr>
            <m:num>
              <m:r>
                <w:rPr>
                  <w:rFonts w:ascii="Cambria Math" w:eastAsiaTheme="minorEastAsia" w:hAnsi="Cambria Math"/>
                </w:rPr>
                <m:t>3000</m:t>
              </m:r>
            </m:num>
            <m:den>
              <m:r>
                <w:rPr>
                  <w:rFonts w:ascii="Cambria Math" w:eastAsiaTheme="minorEastAsia" w:hAnsi="Cambria Math"/>
                </w:rPr>
                <m:t>π</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den>
          </m:f>
          <m:r>
            <w:rPr>
              <w:rFonts w:ascii="Cambria Math" w:eastAsiaTheme="minorEastAsia" w:hAnsi="Cambria Math"/>
            </w:rPr>
            <m:t>=12.41</m:t>
          </m:r>
          <m:r>
            <m:rPr>
              <m:sty m:val="p"/>
            </m:rPr>
            <w:rPr>
              <w:rFonts w:ascii="Cambria Math" w:eastAsiaTheme="minorEastAsia" w:hAnsi="Cambria Math"/>
            </w:rPr>
            <m:t xml:space="preserve">cm </m:t>
          </m:r>
          <m:d>
            <m:dPr>
              <m:ctrlPr>
                <w:rPr>
                  <w:rFonts w:ascii="Cambria Math" w:eastAsiaTheme="minorEastAsia" w:hAnsi="Cambria Math"/>
                </w:rPr>
              </m:ctrlPr>
            </m:dPr>
            <m:e>
              <m:r>
                <m:rPr>
                  <m:sty m:val="p"/>
                </m:rPr>
                <w:rPr>
                  <w:rFonts w:ascii="Cambria Math" w:eastAsiaTheme="minorEastAsia" w:hAnsi="Cambria Math"/>
                </w:rPr>
                <m:t>to 2dp</m:t>
              </m:r>
            </m:e>
          </m:d>
          <m:r>
            <m:rPr>
              <m:sty m:val="p"/>
            </m:rPr>
            <w:rPr>
              <w:rFonts w:ascii="Cambria Math" w:eastAsiaTheme="minorEastAsia" w:hAnsi="Cambria Math"/>
            </w:rPr>
            <w:br/>
          </m:r>
        </m:oMath>
        <m:oMath>
          <m:r>
            <m:rPr>
              <m:sty m:val="p"/>
            </m:rPr>
            <w:rPr>
              <w:rFonts w:ascii="Cambria Math" w:eastAsiaTheme="minorEastAsia" w:hAnsi="Cambria Math"/>
            </w:rPr>
            <m:t>And</m:t>
          </m:r>
          <m:r>
            <w:rPr>
              <w:rFonts w:ascii="Cambria Math" w:eastAsiaTheme="minorEastAsia" w:hAnsi="Cambria Math"/>
            </w:rPr>
            <m:t xml:space="preserve"> s=</m:t>
          </m:r>
          <m:rad>
            <m:radPr>
              <m:degHide m:val="on"/>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r</m:t>
                  </m:r>
                </m:e>
                <m:sup>
                  <m:r>
                    <w:rPr>
                      <w:rFonts w:ascii="Cambria Math" w:eastAsiaTheme="minorEastAsia" w:hAnsi="Cambria Math"/>
                    </w:rPr>
                    <m:t>2</m:t>
                  </m:r>
                </m:sup>
              </m:sSup>
            </m:e>
          </m:rad>
          <m:r>
            <w:rPr>
              <w:rFonts w:ascii="Cambria Math" w:eastAsiaTheme="minorEastAsia" w:hAnsi="Cambria Math"/>
            </w:rPr>
            <m:t>=</m:t>
          </m:r>
          <m:r>
            <w:rPr>
              <w:rFonts w:ascii="Cambria Math" w:eastAsiaTheme="minorEastAsia" w:hAnsi="Cambria Math"/>
            </w:rPr>
            <m:t>15.20</m:t>
          </m:r>
          <m:r>
            <m:rPr>
              <m:sty m:val="p"/>
            </m:rPr>
            <w:rPr>
              <w:rFonts w:ascii="Cambria Math" w:eastAsiaTheme="minorEastAsia" w:hAnsi="Cambria Math"/>
            </w:rPr>
            <m:t>cm (to 2dp)</m:t>
          </m:r>
        </m:oMath>
      </m:oMathPara>
    </w:p>
    <w:sectPr w:rsidR="003C3024" w:rsidSect="0056673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F60505"/>
    <w:rsid w:val="000F3880"/>
    <w:rsid w:val="002B00D9"/>
    <w:rsid w:val="002B7378"/>
    <w:rsid w:val="002C4927"/>
    <w:rsid w:val="002F4F85"/>
    <w:rsid w:val="00336744"/>
    <w:rsid w:val="003664AB"/>
    <w:rsid w:val="003825FD"/>
    <w:rsid w:val="003C0FCF"/>
    <w:rsid w:val="003C3024"/>
    <w:rsid w:val="003F1C99"/>
    <w:rsid w:val="0041465B"/>
    <w:rsid w:val="00454521"/>
    <w:rsid w:val="005062E9"/>
    <w:rsid w:val="00510F79"/>
    <w:rsid w:val="00566730"/>
    <w:rsid w:val="005F2B58"/>
    <w:rsid w:val="006778B8"/>
    <w:rsid w:val="008534A0"/>
    <w:rsid w:val="008B2480"/>
    <w:rsid w:val="008B72FC"/>
    <w:rsid w:val="008D4568"/>
    <w:rsid w:val="00917A11"/>
    <w:rsid w:val="009E3C36"/>
    <w:rsid w:val="00A05A90"/>
    <w:rsid w:val="00A67495"/>
    <w:rsid w:val="00AD250D"/>
    <w:rsid w:val="00B3443E"/>
    <w:rsid w:val="00B4004C"/>
    <w:rsid w:val="00BB7B48"/>
    <w:rsid w:val="00BF6E4A"/>
    <w:rsid w:val="00D01F85"/>
    <w:rsid w:val="00D719C3"/>
    <w:rsid w:val="00D75B9B"/>
    <w:rsid w:val="00E63428"/>
    <w:rsid w:val="00EC0924"/>
    <w:rsid w:val="00F372E5"/>
    <w:rsid w:val="00F60505"/>
    <w:rsid w:val="00F94854"/>
    <w:rsid w:val="00F948C8"/>
    <w:rsid w:val="00FA315A"/>
    <w:rsid w:val="00FF573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7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4927"/>
    <w:rPr>
      <w:color w:val="808080"/>
    </w:rPr>
  </w:style>
  <w:style w:type="paragraph" w:styleId="BalloonText">
    <w:name w:val="Balloon Text"/>
    <w:basedOn w:val="Normal"/>
    <w:link w:val="BalloonTextChar"/>
    <w:uiPriority w:val="99"/>
    <w:semiHidden/>
    <w:unhideWhenUsed/>
    <w:rsid w:val="002C49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14</cp:revision>
  <dcterms:created xsi:type="dcterms:W3CDTF">2007-12-06T19:15:00Z</dcterms:created>
  <dcterms:modified xsi:type="dcterms:W3CDTF">2007-12-06T22:07:00Z</dcterms:modified>
</cp:coreProperties>
</file>